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35F3" w:rsidRDefault="00931F85" w:rsidP="007535F3">
      <w:pPr>
        <w:ind w:left="1296"/>
      </w:pPr>
      <w:r w:rsidRPr="00931F85">
        <w:drawing>
          <wp:inline distT="0" distB="0" distL="0" distR="0">
            <wp:extent cx="1104900" cy="1248733"/>
            <wp:effectExtent l="19050" t="0" r="0" b="0"/>
            <wp:docPr id="1" name="Picture 15" descr="C:\Users\Owner\AppData\Local\Microsoft\Windows\Temporary Internet Files\Content.IE5\53PCVZ7B\MCj028599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53PCVZ7B\MCj0285996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C27" w:rsidRPr="00E00C27">
        <w:rPr>
          <w:noProof/>
          <w:sz w:val="32"/>
          <w:szCs w:val="3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pt;margin-top:93.95pt;width:408.7pt;height:42.2pt;z-index:251660288;mso-position-horizontal-relative:margin;mso-position-vertical-relative:margin" fillcolor="black [3213]">
            <v:shadow color="#868686"/>
            <v:textpath style="font-family:&quot;Arial Black&quot;;v-text-kern:t" trim="t" fitpath="t" string="Introduction to Track and Field"/>
            <w10:wrap type="square" anchorx="margin" anchory="margin"/>
          </v:shape>
        </w:pict>
      </w:r>
    </w:p>
    <w:p w:rsidR="007535F3" w:rsidRPr="00720B36" w:rsidRDefault="00720B36" w:rsidP="00720B36">
      <w:pPr>
        <w:ind w:left="1296"/>
      </w:pPr>
      <w:r w:rsidRPr="00720B36">
        <w:rPr>
          <w:noProof/>
        </w:rPr>
        <w:drawing>
          <wp:inline distT="0" distB="0" distL="0" distR="0">
            <wp:extent cx="1149820" cy="942975"/>
            <wp:effectExtent l="19050" t="0" r="0" b="0"/>
            <wp:docPr id="34" name="Picture 16" descr="C:\Users\Owner\AppData\Local\Microsoft\Windows\Temporary Internet Files\Content.IE5\CMTRPBR7\MCj02859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AppData\Local\Microsoft\Windows\Temporary Internet Files\Content.IE5\CMTRPBR7\MCj028599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60" cy="94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5F3" w:rsidRPr="007535F3">
        <w:rPr>
          <w:b/>
          <w:sz w:val="32"/>
          <w:szCs w:val="32"/>
        </w:rPr>
        <w:t>Grades: 3-5</w:t>
      </w:r>
    </w:p>
    <w:p w:rsidR="007535F3" w:rsidRDefault="00720B36" w:rsidP="00720B36">
      <w:pPr>
        <w:ind w:left="1296"/>
      </w:pPr>
      <w:r w:rsidRPr="00720B36">
        <w:rPr>
          <w:noProof/>
        </w:rPr>
        <w:drawing>
          <wp:inline distT="0" distB="0" distL="0" distR="0">
            <wp:extent cx="1504950" cy="1800225"/>
            <wp:effectExtent l="19050" t="0" r="0" b="0"/>
            <wp:docPr id="24" name="Picture 11" descr="C:\Users\Owner\AppData\Local\Microsoft\Windows\Temporary Internet Files\Content.IE5\CMTRPBR7\MCj029867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Temporary Internet Files\Content.IE5\CMTRPBR7\MCj0298673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720B36">
        <w:rPr>
          <w:noProof/>
        </w:rPr>
        <w:drawing>
          <wp:inline distT="0" distB="0" distL="0" distR="0">
            <wp:extent cx="1504950" cy="1809750"/>
            <wp:effectExtent l="19050" t="0" r="0" b="0"/>
            <wp:docPr id="35" name="Picture 12" descr="C:\Users\Owner\AppData\Local\Microsoft\Windows\Temporary Internet Files\Content.IE5\M0VCEJ17\MCj02986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Temporary Internet Files\Content.IE5\M0VCEJ17\MCj029867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37" w:type="dxa"/>
        <w:tblInd w:w="-6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351"/>
        <w:gridCol w:w="8686"/>
      </w:tblGrid>
      <w:tr w:rsidR="007535F3">
        <w:trPr>
          <w:trHeight w:val="2082"/>
        </w:trPr>
        <w:tc>
          <w:tcPr>
            <w:tcW w:w="2351" w:type="dxa"/>
            <w:shd w:val="pct12" w:color="auto" w:fill="auto"/>
          </w:tcPr>
          <w:p w:rsidR="00BD7C7A" w:rsidRDefault="00BD7C7A" w:rsidP="00BD7C7A">
            <w:pPr>
              <w:rPr>
                <w:sz w:val="36"/>
                <w:szCs w:val="36"/>
              </w:rPr>
            </w:pPr>
          </w:p>
          <w:p w:rsidR="007535F3" w:rsidRPr="00BD7C7A" w:rsidRDefault="007535F3" w:rsidP="00BD7C7A">
            <w:pPr>
              <w:ind w:left="360"/>
              <w:jc w:val="center"/>
              <w:rPr>
                <w:sz w:val="36"/>
                <w:szCs w:val="36"/>
              </w:rPr>
            </w:pPr>
            <w:r w:rsidRPr="00BD7C7A">
              <w:rPr>
                <w:sz w:val="36"/>
                <w:szCs w:val="36"/>
              </w:rPr>
              <w:t>Overview</w:t>
            </w:r>
          </w:p>
        </w:tc>
        <w:tc>
          <w:tcPr>
            <w:tcW w:w="8686" w:type="dxa"/>
            <w:shd w:val="clear" w:color="auto" w:fill="auto"/>
          </w:tcPr>
          <w:p w:rsidR="007535F3" w:rsidRPr="00BE37EF" w:rsidRDefault="007535F3" w:rsidP="00BE37EF">
            <w:pPr>
              <w:rPr>
                <w:sz w:val="28"/>
                <w:szCs w:val="28"/>
              </w:rPr>
            </w:pPr>
          </w:p>
          <w:p w:rsidR="00315EF8" w:rsidRDefault="00BD7C7A" w:rsidP="00BE37EF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 xml:space="preserve">     </w:t>
            </w:r>
            <w:r w:rsidR="00315EF8" w:rsidRPr="00315EF8">
              <w:rPr>
                <w:noProof/>
                <w:sz w:val="28"/>
                <w:szCs w:val="28"/>
              </w:rPr>
              <w:drawing>
                <wp:inline distT="0" distB="0" distL="0" distR="0">
                  <wp:extent cx="2800350" cy="1345301"/>
                  <wp:effectExtent l="19050" t="0" r="0" b="0"/>
                  <wp:docPr id="42" name="Picture 10" descr="C:\Users\Owner\AppData\Local\Microsoft\Windows\Temporary Internet Files\Content.IE5\ZAXB3WXE\MCj031988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AppData\Local\Microsoft\Windows\Temporary Internet Files\Content.IE5\ZAXB3WXE\MCj031988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345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EF8" w:rsidRDefault="00315EF8" w:rsidP="00BE37EF">
            <w:pPr>
              <w:rPr>
                <w:sz w:val="28"/>
                <w:szCs w:val="28"/>
              </w:rPr>
            </w:pPr>
          </w:p>
          <w:p w:rsidR="007535F3" w:rsidRPr="00BE37EF" w:rsidRDefault="00BD7C7A" w:rsidP="00BE37EF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 xml:space="preserve">I want to introduce to the children to the sport of track and field. </w:t>
            </w:r>
            <w:r w:rsidR="004263F7" w:rsidRPr="00BE37EF">
              <w:rPr>
                <w:sz w:val="28"/>
                <w:szCs w:val="28"/>
              </w:rPr>
              <w:t>Each day teach</w:t>
            </w:r>
            <w:r w:rsidRPr="00BE37EF">
              <w:rPr>
                <w:sz w:val="28"/>
                <w:szCs w:val="28"/>
              </w:rPr>
              <w:t xml:space="preserve"> the</w:t>
            </w:r>
            <w:r w:rsidR="007535F3" w:rsidRPr="00BE37EF">
              <w:rPr>
                <w:sz w:val="28"/>
                <w:szCs w:val="28"/>
              </w:rPr>
              <w:t xml:space="preserve"> fundamentals</w:t>
            </w:r>
            <w:r w:rsidR="004263F7" w:rsidRPr="00BE37EF">
              <w:rPr>
                <w:sz w:val="28"/>
                <w:szCs w:val="28"/>
              </w:rPr>
              <w:t xml:space="preserve"> one event</w:t>
            </w:r>
            <w:r w:rsidRPr="00BE37EF">
              <w:rPr>
                <w:sz w:val="28"/>
                <w:szCs w:val="28"/>
              </w:rPr>
              <w:t xml:space="preserve"> of</w:t>
            </w:r>
            <w:r w:rsidR="004263F7" w:rsidRPr="00BE37EF">
              <w:rPr>
                <w:sz w:val="28"/>
                <w:szCs w:val="28"/>
              </w:rPr>
              <w:t xml:space="preserve"> the most common</w:t>
            </w:r>
            <w:r w:rsidRPr="00BE37EF">
              <w:rPr>
                <w:sz w:val="28"/>
                <w:szCs w:val="28"/>
              </w:rPr>
              <w:t xml:space="preserve"> in the sport.</w:t>
            </w:r>
            <w:r w:rsidR="00BE37EF" w:rsidRPr="00BE37EF">
              <w:rPr>
                <w:sz w:val="28"/>
                <w:szCs w:val="28"/>
              </w:rPr>
              <w:t xml:space="preserve"> They </w:t>
            </w:r>
            <w:r w:rsidR="005A627E">
              <w:rPr>
                <w:sz w:val="28"/>
                <w:szCs w:val="28"/>
              </w:rPr>
              <w:t xml:space="preserve">go onto </w:t>
            </w:r>
            <w:proofErr w:type="spellStart"/>
            <w:r w:rsidR="005A627E">
              <w:rPr>
                <w:sz w:val="28"/>
                <w:szCs w:val="28"/>
              </w:rPr>
              <w:t>Weebly</w:t>
            </w:r>
            <w:proofErr w:type="spellEnd"/>
            <w:r w:rsidR="005A627E">
              <w:rPr>
                <w:sz w:val="28"/>
                <w:szCs w:val="28"/>
              </w:rPr>
              <w:t xml:space="preserve"> and use it to review what I taught in class</w:t>
            </w:r>
            <w:r w:rsidR="00315EF8">
              <w:rPr>
                <w:sz w:val="28"/>
                <w:szCs w:val="28"/>
              </w:rPr>
              <w:t>.</w:t>
            </w:r>
          </w:p>
          <w:p w:rsidR="007535F3" w:rsidRPr="00BE37EF" w:rsidRDefault="007535F3" w:rsidP="00BE37EF">
            <w:pPr>
              <w:rPr>
                <w:sz w:val="28"/>
                <w:szCs w:val="28"/>
              </w:rPr>
            </w:pPr>
          </w:p>
          <w:p w:rsidR="007535F3" w:rsidRPr="00BE37EF" w:rsidRDefault="007535F3" w:rsidP="00BE37EF">
            <w:pPr>
              <w:rPr>
                <w:sz w:val="28"/>
                <w:szCs w:val="28"/>
              </w:rPr>
            </w:pPr>
          </w:p>
          <w:p w:rsidR="007535F3" w:rsidRPr="00BE37EF" w:rsidRDefault="007535F3" w:rsidP="00BE37EF">
            <w:pPr>
              <w:rPr>
                <w:sz w:val="28"/>
                <w:szCs w:val="28"/>
              </w:rPr>
            </w:pPr>
          </w:p>
          <w:p w:rsidR="007535F3" w:rsidRPr="00BE37EF" w:rsidRDefault="007535F3" w:rsidP="00BE37EF">
            <w:pPr>
              <w:rPr>
                <w:sz w:val="28"/>
                <w:szCs w:val="28"/>
              </w:rPr>
            </w:pPr>
          </w:p>
        </w:tc>
      </w:tr>
      <w:tr w:rsidR="007535F3">
        <w:trPr>
          <w:trHeight w:val="2402"/>
        </w:trPr>
        <w:tc>
          <w:tcPr>
            <w:tcW w:w="2351" w:type="dxa"/>
            <w:shd w:val="pct12" w:color="auto" w:fill="auto"/>
          </w:tcPr>
          <w:p w:rsidR="007535F3" w:rsidRDefault="007535F3" w:rsidP="00BE37EF"/>
          <w:p w:rsidR="007535F3" w:rsidRDefault="007535F3" w:rsidP="00BE37EF"/>
          <w:p w:rsidR="007535F3" w:rsidRDefault="007535F3" w:rsidP="00BE37EF"/>
          <w:p w:rsidR="007535F3" w:rsidRPr="007535F3" w:rsidRDefault="007535F3" w:rsidP="007535F3">
            <w:pPr>
              <w:jc w:val="center"/>
              <w:rPr>
                <w:sz w:val="36"/>
                <w:szCs w:val="36"/>
              </w:rPr>
            </w:pPr>
            <w:r w:rsidRPr="007535F3">
              <w:rPr>
                <w:sz w:val="36"/>
                <w:szCs w:val="36"/>
              </w:rPr>
              <w:t>Objective</w:t>
            </w:r>
          </w:p>
        </w:tc>
        <w:tc>
          <w:tcPr>
            <w:tcW w:w="8686" w:type="dxa"/>
            <w:shd w:val="clear" w:color="auto" w:fill="auto"/>
          </w:tcPr>
          <w:p w:rsidR="00BE37EF" w:rsidRDefault="00BE37EF">
            <w:pPr>
              <w:rPr>
                <w:sz w:val="28"/>
                <w:szCs w:val="28"/>
              </w:rPr>
            </w:pPr>
          </w:p>
          <w:p w:rsidR="007535F3" w:rsidRDefault="004263F7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 xml:space="preserve">After </w:t>
            </w:r>
            <w:r w:rsidR="00F51648" w:rsidRPr="00BE37EF">
              <w:rPr>
                <w:sz w:val="28"/>
                <w:szCs w:val="28"/>
              </w:rPr>
              <w:t>I have thoroughly taught the lesson for the day, I want the children to each show me the right technique and form to the individual event I showed them with little or no mistakes.</w:t>
            </w:r>
            <w:r w:rsidR="005A627E">
              <w:rPr>
                <w:sz w:val="28"/>
                <w:szCs w:val="28"/>
              </w:rPr>
              <w:t xml:space="preserve"> If they have not gotten I want them to use </w:t>
            </w:r>
            <w:proofErr w:type="spellStart"/>
            <w:r w:rsidR="005A627E">
              <w:rPr>
                <w:sz w:val="28"/>
                <w:szCs w:val="28"/>
              </w:rPr>
              <w:t>Weebly</w:t>
            </w:r>
            <w:proofErr w:type="spellEnd"/>
            <w:r w:rsidR="005A627E">
              <w:rPr>
                <w:sz w:val="28"/>
                <w:szCs w:val="28"/>
              </w:rPr>
              <w:t xml:space="preserve"> to share and review the lesson I will put on there.</w:t>
            </w:r>
          </w:p>
          <w:p w:rsidR="00315EF8" w:rsidRDefault="00315EF8">
            <w:pPr>
              <w:rPr>
                <w:sz w:val="28"/>
                <w:szCs w:val="28"/>
              </w:rPr>
            </w:pPr>
          </w:p>
          <w:p w:rsidR="00315EF8" w:rsidRPr="00BE37EF" w:rsidRDefault="00315EF8">
            <w:pPr>
              <w:rPr>
                <w:sz w:val="28"/>
                <w:szCs w:val="28"/>
              </w:rPr>
            </w:pPr>
          </w:p>
        </w:tc>
      </w:tr>
      <w:tr w:rsidR="007535F3">
        <w:tblPrEx>
          <w:tblLook w:val="0000"/>
        </w:tblPrEx>
        <w:trPr>
          <w:trHeight w:val="1704"/>
        </w:trPr>
        <w:tc>
          <w:tcPr>
            <w:tcW w:w="2351" w:type="dxa"/>
            <w:shd w:val="pct12" w:color="auto" w:fill="auto"/>
          </w:tcPr>
          <w:p w:rsidR="007535F3" w:rsidRDefault="007535F3" w:rsidP="00BE37EF"/>
          <w:p w:rsidR="007535F3" w:rsidRDefault="007535F3" w:rsidP="007535F3">
            <w:pPr>
              <w:jc w:val="center"/>
            </w:pPr>
          </w:p>
          <w:p w:rsidR="007535F3" w:rsidRPr="007535F3" w:rsidRDefault="007535F3" w:rsidP="007535F3">
            <w:pPr>
              <w:jc w:val="center"/>
              <w:rPr>
                <w:sz w:val="36"/>
                <w:szCs w:val="36"/>
              </w:rPr>
            </w:pPr>
            <w:r w:rsidRPr="007535F3">
              <w:rPr>
                <w:sz w:val="36"/>
                <w:szCs w:val="36"/>
              </w:rPr>
              <w:t>Standards</w:t>
            </w:r>
          </w:p>
          <w:p w:rsidR="007535F3" w:rsidRDefault="007535F3" w:rsidP="00BE37EF"/>
        </w:tc>
        <w:tc>
          <w:tcPr>
            <w:tcW w:w="8686" w:type="dxa"/>
            <w:shd w:val="clear" w:color="auto" w:fill="auto"/>
          </w:tcPr>
          <w:p w:rsidR="00BE37EF" w:rsidRDefault="00BE37EF">
            <w:pPr>
              <w:rPr>
                <w:sz w:val="28"/>
                <w:szCs w:val="28"/>
              </w:rPr>
            </w:pPr>
          </w:p>
          <w:p w:rsidR="007535F3" w:rsidRDefault="00F51648" w:rsidP="00BE37EF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 xml:space="preserve">I want each child I have taught to know how to do and incorporate </w:t>
            </w:r>
            <w:r w:rsidR="00BE37EF" w:rsidRPr="00BE37EF">
              <w:rPr>
                <w:sz w:val="28"/>
                <w:szCs w:val="28"/>
              </w:rPr>
              <w:t>each method efficiently in order to have a base to start from to become a competitive track and field athlete.</w:t>
            </w:r>
          </w:p>
          <w:p w:rsidR="00315EF8" w:rsidRDefault="00315EF8" w:rsidP="00BE37EF">
            <w:pPr>
              <w:rPr>
                <w:sz w:val="28"/>
                <w:szCs w:val="28"/>
              </w:rPr>
            </w:pPr>
          </w:p>
          <w:p w:rsidR="00315EF8" w:rsidRDefault="00315EF8" w:rsidP="00BE37EF">
            <w:pPr>
              <w:rPr>
                <w:sz w:val="28"/>
                <w:szCs w:val="28"/>
              </w:rPr>
            </w:pPr>
          </w:p>
          <w:p w:rsidR="00315EF8" w:rsidRPr="00BE37EF" w:rsidRDefault="00315EF8" w:rsidP="00BE37EF">
            <w:pPr>
              <w:rPr>
                <w:sz w:val="28"/>
                <w:szCs w:val="28"/>
              </w:rPr>
            </w:pPr>
          </w:p>
        </w:tc>
      </w:tr>
      <w:tr w:rsidR="007535F3">
        <w:tblPrEx>
          <w:tblLook w:val="0000"/>
        </w:tblPrEx>
        <w:trPr>
          <w:trHeight w:val="1336"/>
        </w:trPr>
        <w:tc>
          <w:tcPr>
            <w:tcW w:w="2351" w:type="dxa"/>
            <w:shd w:val="pct12" w:color="auto" w:fill="auto"/>
          </w:tcPr>
          <w:p w:rsidR="007535F3" w:rsidRDefault="007535F3" w:rsidP="007535F3">
            <w:pPr>
              <w:jc w:val="center"/>
            </w:pPr>
          </w:p>
          <w:p w:rsidR="007535F3" w:rsidRPr="007535F3" w:rsidRDefault="007535F3" w:rsidP="007535F3">
            <w:pPr>
              <w:jc w:val="center"/>
              <w:rPr>
                <w:sz w:val="36"/>
                <w:szCs w:val="36"/>
              </w:rPr>
            </w:pPr>
            <w:r w:rsidRPr="007535F3">
              <w:rPr>
                <w:sz w:val="36"/>
                <w:szCs w:val="36"/>
              </w:rPr>
              <w:t>Materials</w:t>
            </w:r>
          </w:p>
        </w:tc>
        <w:tc>
          <w:tcPr>
            <w:tcW w:w="8686" w:type="dxa"/>
            <w:shd w:val="clear" w:color="auto" w:fill="auto"/>
          </w:tcPr>
          <w:p w:rsidR="00BE37EF" w:rsidRDefault="00BE37EF">
            <w:pPr>
              <w:rPr>
                <w:sz w:val="28"/>
                <w:szCs w:val="28"/>
              </w:rPr>
            </w:pPr>
          </w:p>
          <w:p w:rsidR="007535F3" w:rsidRDefault="00BE37EF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>They will need a pencil and paper to write the steps I have given them and a partner to help evaluate each other as they do the repetitions.</w:t>
            </w:r>
            <w:r w:rsidR="005A627E">
              <w:rPr>
                <w:sz w:val="28"/>
                <w:szCs w:val="28"/>
              </w:rPr>
              <w:t xml:space="preserve"> Also for review they will need a </w:t>
            </w:r>
            <w:proofErr w:type="spellStart"/>
            <w:r w:rsidR="005A627E">
              <w:rPr>
                <w:sz w:val="28"/>
                <w:szCs w:val="28"/>
              </w:rPr>
              <w:t>Weebly</w:t>
            </w:r>
            <w:proofErr w:type="spellEnd"/>
            <w:r w:rsidR="005A627E">
              <w:rPr>
                <w:sz w:val="28"/>
                <w:szCs w:val="28"/>
              </w:rPr>
              <w:t xml:space="preserve"> account and access to internet.</w:t>
            </w:r>
          </w:p>
          <w:p w:rsidR="00315EF8" w:rsidRDefault="00315EF8">
            <w:pPr>
              <w:rPr>
                <w:sz w:val="28"/>
                <w:szCs w:val="28"/>
              </w:rPr>
            </w:pPr>
          </w:p>
          <w:p w:rsidR="00315EF8" w:rsidRDefault="00315EF8">
            <w:pPr>
              <w:rPr>
                <w:sz w:val="28"/>
                <w:szCs w:val="28"/>
              </w:rPr>
            </w:pPr>
            <w:r w:rsidRPr="00315EF8">
              <w:rPr>
                <w:noProof/>
                <w:sz w:val="28"/>
                <w:szCs w:val="28"/>
              </w:rPr>
              <w:drawing>
                <wp:inline distT="0" distB="0" distL="0" distR="0">
                  <wp:extent cx="3381375" cy="1408872"/>
                  <wp:effectExtent l="19050" t="0" r="9525" b="0"/>
                  <wp:docPr id="41" name="Picture 9" descr="C:\Users\Owner\AppData\Local\Microsoft\Windows\Temporary Internet Files\Content.IE5\53PCVZ7B\MCj031988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Temporary Internet Files\Content.IE5\53PCVZ7B\MCj031988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408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EF8" w:rsidRDefault="00315EF8">
            <w:pPr>
              <w:rPr>
                <w:sz w:val="28"/>
                <w:szCs w:val="28"/>
              </w:rPr>
            </w:pPr>
          </w:p>
          <w:p w:rsidR="00315EF8" w:rsidRPr="00BE37EF" w:rsidRDefault="00315EF8">
            <w:pPr>
              <w:rPr>
                <w:sz w:val="28"/>
                <w:szCs w:val="28"/>
              </w:rPr>
            </w:pPr>
          </w:p>
        </w:tc>
      </w:tr>
      <w:tr w:rsidR="007535F3">
        <w:tblPrEx>
          <w:tblLook w:val="0000"/>
        </w:tblPrEx>
        <w:trPr>
          <w:trHeight w:val="1800"/>
        </w:trPr>
        <w:tc>
          <w:tcPr>
            <w:tcW w:w="2351" w:type="dxa"/>
            <w:shd w:val="pct12" w:color="auto" w:fill="auto"/>
          </w:tcPr>
          <w:p w:rsidR="007535F3" w:rsidRDefault="007535F3" w:rsidP="007535F3">
            <w:pPr>
              <w:jc w:val="center"/>
            </w:pPr>
          </w:p>
          <w:p w:rsidR="007535F3" w:rsidRDefault="007535F3" w:rsidP="007535F3">
            <w:pPr>
              <w:jc w:val="center"/>
            </w:pPr>
          </w:p>
          <w:p w:rsidR="007535F3" w:rsidRPr="007535F3" w:rsidRDefault="007535F3" w:rsidP="007535F3">
            <w:pPr>
              <w:jc w:val="center"/>
              <w:rPr>
                <w:sz w:val="36"/>
                <w:szCs w:val="36"/>
              </w:rPr>
            </w:pPr>
            <w:r w:rsidRPr="007535F3">
              <w:rPr>
                <w:sz w:val="36"/>
                <w:szCs w:val="36"/>
              </w:rPr>
              <w:t>Procedures</w:t>
            </w:r>
          </w:p>
        </w:tc>
        <w:tc>
          <w:tcPr>
            <w:tcW w:w="8686" w:type="dxa"/>
            <w:shd w:val="clear" w:color="auto" w:fill="auto"/>
          </w:tcPr>
          <w:p w:rsidR="00BE37EF" w:rsidRDefault="00BE37EF">
            <w:pPr>
              <w:rPr>
                <w:sz w:val="28"/>
                <w:szCs w:val="28"/>
              </w:rPr>
            </w:pPr>
          </w:p>
          <w:p w:rsidR="007535F3" w:rsidRPr="00BE37EF" w:rsidRDefault="00BE37EF" w:rsidP="00315EF8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 xml:space="preserve">I will show the students a 3-5 step process of each event’s movements then have them and a partner practice the skill repeatedly as I walk around to help each group individually understand the lesson.  </w:t>
            </w:r>
          </w:p>
        </w:tc>
      </w:tr>
      <w:tr w:rsidR="007535F3">
        <w:tblPrEx>
          <w:tblLook w:val="0000"/>
        </w:tblPrEx>
        <w:trPr>
          <w:trHeight w:val="2536"/>
        </w:trPr>
        <w:tc>
          <w:tcPr>
            <w:tcW w:w="2351" w:type="dxa"/>
            <w:shd w:val="pct12" w:color="auto" w:fill="auto"/>
          </w:tcPr>
          <w:p w:rsidR="007535F3" w:rsidRDefault="007535F3" w:rsidP="007535F3">
            <w:pPr>
              <w:jc w:val="center"/>
            </w:pPr>
          </w:p>
          <w:p w:rsidR="007535F3" w:rsidRDefault="007535F3" w:rsidP="007535F3">
            <w:pPr>
              <w:jc w:val="center"/>
            </w:pPr>
          </w:p>
          <w:p w:rsidR="007535F3" w:rsidRDefault="007535F3" w:rsidP="007535F3">
            <w:pPr>
              <w:jc w:val="center"/>
            </w:pPr>
          </w:p>
          <w:p w:rsidR="007535F3" w:rsidRPr="007535F3" w:rsidRDefault="007535F3" w:rsidP="00720B36">
            <w:pPr>
              <w:jc w:val="center"/>
              <w:rPr>
                <w:sz w:val="36"/>
                <w:szCs w:val="36"/>
              </w:rPr>
            </w:pPr>
            <w:r w:rsidRPr="007535F3">
              <w:rPr>
                <w:sz w:val="36"/>
                <w:szCs w:val="36"/>
              </w:rPr>
              <w:t>Evaluation</w:t>
            </w:r>
          </w:p>
        </w:tc>
        <w:tc>
          <w:tcPr>
            <w:tcW w:w="8686" w:type="dxa"/>
            <w:shd w:val="clear" w:color="auto" w:fill="auto"/>
          </w:tcPr>
          <w:p w:rsidR="00BE37EF" w:rsidRDefault="00BE37EF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 xml:space="preserve"> </w:t>
            </w:r>
          </w:p>
          <w:p w:rsidR="007535F3" w:rsidRPr="00BE37EF" w:rsidRDefault="00BE37EF" w:rsidP="00315EF8">
            <w:pPr>
              <w:rPr>
                <w:sz w:val="28"/>
                <w:szCs w:val="28"/>
              </w:rPr>
            </w:pPr>
            <w:r w:rsidRPr="00BE37EF">
              <w:rPr>
                <w:sz w:val="28"/>
                <w:szCs w:val="28"/>
              </w:rPr>
              <w:t xml:space="preserve">A test, at the end of class, will be administered to each child individually for them to show me on the spot how well they can replicate my teachings I gave at the beginning of class. If they fail or do worse than a C they have the opportunity to practice and </w:t>
            </w:r>
            <w:r w:rsidR="00720B36">
              <w:rPr>
                <w:sz w:val="28"/>
                <w:szCs w:val="28"/>
              </w:rPr>
              <w:t>retry the next day before class</w:t>
            </w:r>
            <w:r w:rsidR="005A627E">
              <w:rPr>
                <w:sz w:val="28"/>
                <w:szCs w:val="28"/>
              </w:rPr>
              <w:t xml:space="preserve"> </w:t>
            </w:r>
            <w:r w:rsidRPr="00BE37EF">
              <w:rPr>
                <w:sz w:val="28"/>
                <w:szCs w:val="28"/>
              </w:rPr>
              <w:t xml:space="preserve">to better their score. </w:t>
            </w:r>
          </w:p>
        </w:tc>
      </w:tr>
    </w:tbl>
    <w:p w:rsidR="007535F3" w:rsidRDefault="007535F3" w:rsidP="007535F3"/>
    <w:p w:rsidR="007535F3" w:rsidRDefault="007535F3" w:rsidP="007535F3">
      <w:r>
        <w:br w:type="page"/>
      </w:r>
    </w:p>
    <w:p w:rsidR="007535F3" w:rsidRDefault="007535F3" w:rsidP="007535F3"/>
    <w:sectPr w:rsidR="007535F3" w:rsidSect="00BD7C7A">
      <w:headerReference w:type="default" r:id="rId14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EF" w:rsidRDefault="00BE37EF" w:rsidP="00F51648">
      <w:pPr>
        <w:spacing w:after="0" w:line="240" w:lineRule="auto"/>
      </w:pPr>
      <w:r>
        <w:separator/>
      </w:r>
    </w:p>
  </w:endnote>
  <w:endnote w:type="continuationSeparator" w:id="0">
    <w:p w:rsidR="00BE37EF" w:rsidRDefault="00BE37EF" w:rsidP="00F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EF" w:rsidRDefault="00BE37EF" w:rsidP="00F51648">
      <w:pPr>
        <w:spacing w:after="0" w:line="240" w:lineRule="auto"/>
      </w:pPr>
      <w:r>
        <w:separator/>
      </w:r>
    </w:p>
  </w:footnote>
  <w:footnote w:type="continuationSeparator" w:id="0">
    <w:p w:rsidR="00BE37EF" w:rsidRDefault="00BE37EF" w:rsidP="00F5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EF" w:rsidRDefault="00BE37EF">
    <w:pPr>
      <w:pStyle w:val="Header"/>
    </w:pPr>
    <w:r>
      <w:t>Alex Cardwell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4A3"/>
    <w:multiLevelType w:val="hybridMultilevel"/>
    <w:tmpl w:val="CC3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5F3"/>
    <w:rsid w:val="00134C9D"/>
    <w:rsid w:val="00153515"/>
    <w:rsid w:val="001A0E78"/>
    <w:rsid w:val="00315EF8"/>
    <w:rsid w:val="004263F7"/>
    <w:rsid w:val="0044564B"/>
    <w:rsid w:val="005A627E"/>
    <w:rsid w:val="006C70DA"/>
    <w:rsid w:val="00720B36"/>
    <w:rsid w:val="007535F3"/>
    <w:rsid w:val="00931F85"/>
    <w:rsid w:val="009478AA"/>
    <w:rsid w:val="009F4A46"/>
    <w:rsid w:val="00BD7C7A"/>
    <w:rsid w:val="00BE37EF"/>
    <w:rsid w:val="00E00C27"/>
    <w:rsid w:val="00E25BF8"/>
    <w:rsid w:val="00E377FB"/>
    <w:rsid w:val="00F51648"/>
    <w:rsid w:val="00F80A26"/>
  </w:rsids>
  <m:mathPr>
    <m:mathFont m:val="Castel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535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535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35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535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7535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535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7535F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BD7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648"/>
  </w:style>
  <w:style w:type="paragraph" w:styleId="Footer">
    <w:name w:val="footer"/>
    <w:basedOn w:val="Normal"/>
    <w:link w:val="FooterChar"/>
    <w:uiPriority w:val="99"/>
    <w:semiHidden/>
    <w:unhideWhenUsed/>
    <w:rsid w:val="00F5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648"/>
  </w:style>
  <w:style w:type="paragraph" w:styleId="BalloonText">
    <w:name w:val="Balloon Text"/>
    <w:basedOn w:val="Normal"/>
    <w:link w:val="BalloonTextChar"/>
    <w:uiPriority w:val="99"/>
    <w:semiHidden/>
    <w:unhideWhenUsed/>
    <w:rsid w:val="00BE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theme" Target="theme/theme1.xml"/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0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9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45BC-8C63-8345-B948-6FF7A8A4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acardwel</dc:creator>
  <cp:lastModifiedBy>Josh Bentz</cp:lastModifiedBy>
  <cp:revision>2</cp:revision>
  <dcterms:created xsi:type="dcterms:W3CDTF">2009-12-07T01:32:00Z</dcterms:created>
  <dcterms:modified xsi:type="dcterms:W3CDTF">2009-12-07T01:32:00Z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