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7A" w:rsidRDefault="006E7251" w:rsidP="00656808">
      <w:pPr>
        <w:spacing w:line="240" w:lineRule="auto"/>
        <w:contextualSpacing/>
        <w:rPr>
          <w:rFonts w:ascii="Berlin Sans FB Demi" w:hAnsi="Berlin Sans FB Demi"/>
          <w:color w:val="00B0F0"/>
          <w:sz w:val="48"/>
          <w:szCs w:val="48"/>
        </w:rPr>
      </w:pPr>
      <w:r>
        <w:rPr>
          <w:rFonts w:ascii="Berlin Sans FB Demi" w:hAnsi="Berlin Sans FB Demi"/>
          <w:color w:val="00B0F0"/>
          <w:sz w:val="48"/>
          <w:szCs w:val="48"/>
        </w:rPr>
        <w:t xml:space="preserve">The Origins </w:t>
      </w:r>
      <w:proofErr w:type="gramStart"/>
      <w:r>
        <w:rPr>
          <w:rFonts w:ascii="Berlin Sans FB Demi" w:hAnsi="Berlin Sans FB Demi"/>
          <w:color w:val="00B0F0"/>
          <w:sz w:val="48"/>
          <w:szCs w:val="48"/>
        </w:rPr>
        <w:t>Of</w:t>
      </w:r>
      <w:proofErr w:type="gramEnd"/>
      <w:r>
        <w:rPr>
          <w:rFonts w:ascii="Berlin Sans FB Demi" w:hAnsi="Berlin Sans FB Demi"/>
          <w:color w:val="00B0F0"/>
          <w:sz w:val="48"/>
          <w:szCs w:val="48"/>
        </w:rPr>
        <w:t xml:space="preserve"> WWII</w:t>
      </w:r>
      <w:r w:rsidR="00C176AF">
        <w:rPr>
          <w:rStyle w:val="FootnoteReference"/>
          <w:rFonts w:ascii="Berlin Sans FB Demi" w:hAnsi="Berlin Sans FB Demi"/>
          <w:color w:val="00B0F0"/>
          <w:sz w:val="48"/>
          <w:szCs w:val="48"/>
        </w:rPr>
        <w:footnoteReference w:id="1"/>
      </w:r>
      <w:r w:rsidR="00656808">
        <w:rPr>
          <w:rFonts w:ascii="Berlin Sans FB Demi" w:hAnsi="Berlin Sans FB Demi"/>
          <w:color w:val="00B0F0"/>
          <w:sz w:val="48"/>
          <w:szCs w:val="48"/>
        </w:rPr>
        <w:t xml:space="preserve">                </w:t>
      </w:r>
      <w:r w:rsidR="00656808">
        <w:rPr>
          <w:rFonts w:ascii="Berlin Sans FB Demi" w:hAnsi="Berlin Sans FB Demi"/>
          <w:noProof/>
          <w:color w:val="00B0F0"/>
          <w:sz w:val="32"/>
          <w:szCs w:val="32"/>
        </w:rPr>
        <w:drawing>
          <wp:inline distT="0" distB="0" distL="0" distR="0">
            <wp:extent cx="1111011" cy="542453"/>
            <wp:effectExtent l="19050" t="0" r="0" b="0"/>
            <wp:docPr id="4" name="Picture 1" descr="C:\Documents and Settings\scpeters\Local Settings\Temp\Temporary Internet Files\Content.IE5\TVNMXOVL\MCj03378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peters\Local Settings\Temp\Temporary Internet Files\Content.IE5\TVNMXOVL\MCj03378760000[1].wmf"/>
                    <pic:cNvPicPr>
                      <a:picLocks noChangeAspect="1" noChangeArrowheads="1"/>
                    </pic:cNvPicPr>
                  </pic:nvPicPr>
                  <pic:blipFill>
                    <a:blip r:embed="rId8" cstate="print"/>
                    <a:srcRect/>
                    <a:stretch>
                      <a:fillRect/>
                    </a:stretch>
                  </pic:blipFill>
                  <pic:spPr bwMode="auto">
                    <a:xfrm>
                      <a:off x="0" y="0"/>
                      <a:ext cx="1111011" cy="542453"/>
                    </a:xfrm>
                    <a:prstGeom prst="rect">
                      <a:avLst/>
                    </a:prstGeom>
                    <a:noFill/>
                    <a:ln w="9525">
                      <a:noFill/>
                      <a:miter lim="800000"/>
                      <a:headEnd/>
                      <a:tailEnd/>
                    </a:ln>
                  </pic:spPr>
                </pic:pic>
              </a:graphicData>
            </a:graphic>
          </wp:inline>
        </w:drawing>
      </w:r>
      <w:r w:rsidR="00240362">
        <w:rPr>
          <w:rStyle w:val="FootnoteReference"/>
          <w:rFonts w:ascii="Berlin Sans FB Demi" w:hAnsi="Berlin Sans FB Demi"/>
          <w:color w:val="00B0F0"/>
          <w:sz w:val="48"/>
          <w:szCs w:val="48"/>
        </w:rPr>
        <w:footnoteReference w:id="2"/>
      </w:r>
    </w:p>
    <w:p w:rsidR="00656808" w:rsidRPr="00656808" w:rsidRDefault="00656808" w:rsidP="00656808">
      <w:pPr>
        <w:spacing w:line="240" w:lineRule="auto"/>
        <w:contextualSpacing/>
        <w:rPr>
          <w:rFonts w:ascii="Berlin Sans FB Demi" w:hAnsi="Berlin Sans FB Demi"/>
          <w:color w:val="00B0F0"/>
          <w:sz w:val="32"/>
          <w:szCs w:val="32"/>
        </w:rPr>
      </w:pPr>
      <w:r>
        <w:rPr>
          <w:rFonts w:ascii="Berlin Sans FB Demi" w:hAnsi="Berlin Sans FB Demi"/>
          <w:color w:val="00B0F0"/>
          <w:sz w:val="32"/>
          <w:szCs w:val="32"/>
        </w:rPr>
        <w:t xml:space="preserve">Grade </w:t>
      </w:r>
      <w:proofErr w:type="spellStart"/>
      <w:r>
        <w:rPr>
          <w:rFonts w:ascii="Berlin Sans FB Demi" w:hAnsi="Berlin Sans FB Demi"/>
          <w:color w:val="00B0F0"/>
          <w:sz w:val="32"/>
          <w:szCs w:val="32"/>
        </w:rPr>
        <w:t>Lvl</w:t>
      </w:r>
      <w:proofErr w:type="spellEnd"/>
      <w:r>
        <w:rPr>
          <w:rFonts w:ascii="Berlin Sans FB Demi" w:hAnsi="Berlin Sans FB Demi"/>
          <w:color w:val="00B0F0"/>
          <w:sz w:val="32"/>
          <w:szCs w:val="32"/>
        </w:rPr>
        <w:t>: 10-12</w:t>
      </w:r>
      <w:r w:rsidR="00DE5242">
        <w:rPr>
          <w:rFonts w:ascii="Berlin Sans FB Demi" w:hAnsi="Berlin Sans FB Demi"/>
          <w:color w:val="00B0F0"/>
          <w:sz w:val="32"/>
          <w:szCs w:val="32"/>
        </w:rPr>
        <w:t xml:space="preserve">  Stephen Peterson</w:t>
      </w:r>
    </w:p>
    <w:tbl>
      <w:tblPr>
        <w:tblStyle w:val="TableGrid"/>
        <w:tblpPr w:leftFromText="180" w:rightFromText="180" w:vertAnchor="page" w:horzAnchor="margin" w:tblpY="3017"/>
        <w:tblW w:w="0" w:type="auto"/>
        <w:tblLook w:val="04A0"/>
      </w:tblPr>
      <w:tblGrid>
        <w:gridCol w:w="4781"/>
        <w:gridCol w:w="4781"/>
      </w:tblGrid>
      <w:tr w:rsidR="006E7251" w:rsidTr="00C176AF">
        <w:trPr>
          <w:trHeight w:val="2264"/>
        </w:trPr>
        <w:tc>
          <w:tcPr>
            <w:tcW w:w="4781" w:type="dxa"/>
            <w:shd w:val="clear" w:color="auto" w:fill="B8CCE4" w:themeFill="accent1" w:themeFillTint="66"/>
          </w:tcPr>
          <w:p w:rsidR="006E7251" w:rsidRDefault="006E7251" w:rsidP="006E7251">
            <w:pPr>
              <w:jc w:val="center"/>
              <w:rPr>
                <w:rFonts w:ascii="Berlin Sans FB" w:hAnsi="Berlin Sans FB"/>
                <w:sz w:val="36"/>
                <w:szCs w:val="36"/>
              </w:rPr>
            </w:pPr>
          </w:p>
          <w:p w:rsidR="006E7251" w:rsidRDefault="006E7251" w:rsidP="006E7251">
            <w:pPr>
              <w:jc w:val="center"/>
              <w:rPr>
                <w:rFonts w:ascii="Berlin Sans FB" w:hAnsi="Berlin Sans FB"/>
                <w:sz w:val="36"/>
                <w:szCs w:val="36"/>
              </w:rPr>
            </w:pPr>
          </w:p>
          <w:p w:rsidR="006E7251" w:rsidRPr="006E7251" w:rsidRDefault="006E7251" w:rsidP="006E7251">
            <w:pPr>
              <w:jc w:val="center"/>
              <w:rPr>
                <w:rFonts w:ascii="Berlin Sans FB" w:hAnsi="Berlin Sans FB"/>
                <w:color w:val="002060"/>
                <w:sz w:val="36"/>
                <w:szCs w:val="36"/>
              </w:rPr>
            </w:pPr>
            <w:r>
              <w:rPr>
                <w:rFonts w:ascii="Berlin Sans FB" w:hAnsi="Berlin Sans FB"/>
                <w:color w:val="002060"/>
                <w:sz w:val="36"/>
                <w:szCs w:val="36"/>
              </w:rPr>
              <w:t>Overview</w:t>
            </w:r>
          </w:p>
          <w:p w:rsidR="006E7251" w:rsidRDefault="006E7251" w:rsidP="006E7251">
            <w:pPr>
              <w:rPr>
                <w:rFonts w:ascii="Berlin Sans FB" w:hAnsi="Berlin Sans FB"/>
                <w:sz w:val="36"/>
                <w:szCs w:val="36"/>
              </w:rPr>
            </w:pPr>
          </w:p>
          <w:p w:rsidR="006E7251" w:rsidRDefault="006E7251" w:rsidP="006E7251">
            <w:pPr>
              <w:rPr>
                <w:rFonts w:ascii="Berlin Sans FB" w:hAnsi="Berlin Sans FB"/>
                <w:sz w:val="36"/>
                <w:szCs w:val="36"/>
              </w:rPr>
            </w:pPr>
          </w:p>
          <w:p w:rsidR="006E7251" w:rsidRPr="006E7251" w:rsidRDefault="006E7251" w:rsidP="006E7251">
            <w:pPr>
              <w:rPr>
                <w:rFonts w:ascii="Berlin Sans FB" w:hAnsi="Berlin Sans FB"/>
                <w:sz w:val="36"/>
                <w:szCs w:val="36"/>
              </w:rPr>
            </w:pPr>
          </w:p>
        </w:tc>
        <w:tc>
          <w:tcPr>
            <w:tcW w:w="4781" w:type="dxa"/>
          </w:tcPr>
          <w:p w:rsidR="006E7251" w:rsidRDefault="006E7251" w:rsidP="006E7251">
            <w:pPr>
              <w:jc w:val="center"/>
              <w:rPr>
                <w:rFonts w:ascii="Times New Roman" w:hAnsi="Times New Roman" w:cs="Times New Roman"/>
                <w:sz w:val="24"/>
                <w:szCs w:val="24"/>
              </w:rPr>
            </w:pPr>
          </w:p>
          <w:p w:rsidR="006E7251" w:rsidRDefault="006E7251" w:rsidP="006E7251">
            <w:pPr>
              <w:jc w:val="center"/>
              <w:rPr>
                <w:rFonts w:ascii="Times New Roman" w:hAnsi="Times New Roman" w:cs="Times New Roman"/>
                <w:sz w:val="24"/>
                <w:szCs w:val="24"/>
              </w:rPr>
            </w:pPr>
          </w:p>
          <w:p w:rsidR="006E7251" w:rsidRPr="006E7251" w:rsidRDefault="006E7251" w:rsidP="006E7251">
            <w:pPr>
              <w:jc w:val="center"/>
              <w:rPr>
                <w:rFonts w:ascii="Times New Roman" w:hAnsi="Times New Roman" w:cs="Times New Roman"/>
                <w:sz w:val="24"/>
                <w:szCs w:val="24"/>
              </w:rPr>
            </w:pPr>
            <w:r>
              <w:rPr>
                <w:rFonts w:ascii="Times New Roman" w:hAnsi="Times New Roman" w:cs="Times New Roman"/>
                <w:sz w:val="24"/>
                <w:szCs w:val="24"/>
              </w:rPr>
              <w:t>The goal of this lesson plan is to teach the students the events contributing to WWII.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Hitler’s rise in Germany, Treaty of Versailles, etc.)</w:t>
            </w:r>
          </w:p>
        </w:tc>
      </w:tr>
      <w:tr w:rsidR="006E7251" w:rsidTr="00C176AF">
        <w:trPr>
          <w:trHeight w:val="3145"/>
        </w:trPr>
        <w:tc>
          <w:tcPr>
            <w:tcW w:w="4781" w:type="dxa"/>
            <w:shd w:val="clear" w:color="auto" w:fill="B8CCE4" w:themeFill="accent1" w:themeFillTint="66"/>
          </w:tcPr>
          <w:p w:rsidR="006E7251" w:rsidRDefault="006E7251" w:rsidP="006E7251"/>
          <w:p w:rsidR="006E7251" w:rsidRDefault="006E7251" w:rsidP="006E7251"/>
          <w:p w:rsidR="006E7251" w:rsidRDefault="006E7251" w:rsidP="006E7251"/>
          <w:p w:rsidR="006A20BE" w:rsidRDefault="006A20BE" w:rsidP="006E7251">
            <w:pPr>
              <w:jc w:val="center"/>
              <w:rPr>
                <w:rFonts w:ascii="Berlin Sans FB" w:hAnsi="Berlin Sans FB"/>
                <w:color w:val="002060"/>
                <w:sz w:val="36"/>
                <w:szCs w:val="36"/>
              </w:rPr>
            </w:pPr>
          </w:p>
          <w:p w:rsidR="006E7251" w:rsidRPr="006E7251" w:rsidRDefault="006E7251" w:rsidP="006E7251">
            <w:pPr>
              <w:jc w:val="center"/>
              <w:rPr>
                <w:rFonts w:ascii="Berlin Sans FB" w:hAnsi="Berlin Sans FB"/>
                <w:color w:val="002060"/>
                <w:sz w:val="36"/>
                <w:szCs w:val="36"/>
              </w:rPr>
            </w:pPr>
            <w:r w:rsidRPr="006E7251">
              <w:rPr>
                <w:rFonts w:ascii="Berlin Sans FB" w:hAnsi="Berlin Sans FB"/>
                <w:color w:val="002060"/>
                <w:sz w:val="36"/>
                <w:szCs w:val="36"/>
              </w:rPr>
              <w:t>Objectives</w:t>
            </w:r>
          </w:p>
          <w:p w:rsidR="006E7251" w:rsidRDefault="006E7251" w:rsidP="006E7251">
            <w:pPr>
              <w:jc w:val="center"/>
            </w:pPr>
          </w:p>
          <w:p w:rsidR="006E7251" w:rsidRDefault="006E7251" w:rsidP="006E7251">
            <w:pPr>
              <w:jc w:val="center"/>
            </w:pPr>
          </w:p>
          <w:p w:rsidR="006E7251" w:rsidRDefault="006E7251" w:rsidP="006E7251"/>
          <w:p w:rsidR="006E7251" w:rsidRDefault="006E7251" w:rsidP="006E7251"/>
        </w:tc>
        <w:tc>
          <w:tcPr>
            <w:tcW w:w="4781" w:type="dxa"/>
          </w:tcPr>
          <w:p w:rsidR="006E7251" w:rsidRDefault="006A20BE" w:rsidP="006A20BE">
            <w:pPr>
              <w:jc w:val="center"/>
              <w:rPr>
                <w:rFonts w:ascii="Times New Roman" w:hAnsi="Times New Roman" w:cs="Times New Roman"/>
                <w:sz w:val="24"/>
                <w:szCs w:val="24"/>
              </w:rPr>
            </w:pPr>
            <w:r>
              <w:rPr>
                <w:rFonts w:ascii="Times New Roman" w:hAnsi="Times New Roman" w:cs="Times New Roman"/>
                <w:sz w:val="24"/>
                <w:szCs w:val="24"/>
              </w:rPr>
              <w:t>1) Students should be able to answer questions that are based on the previous evenings reading assignment.</w:t>
            </w:r>
          </w:p>
          <w:p w:rsidR="006A20BE" w:rsidRDefault="006A20BE" w:rsidP="006E7251">
            <w:pPr>
              <w:jc w:val="center"/>
              <w:rPr>
                <w:rFonts w:ascii="Times New Roman" w:hAnsi="Times New Roman" w:cs="Times New Roman"/>
                <w:sz w:val="24"/>
                <w:szCs w:val="24"/>
              </w:rPr>
            </w:pPr>
            <w:proofErr w:type="gramStart"/>
            <w:r>
              <w:rPr>
                <w:rFonts w:ascii="Times New Roman" w:hAnsi="Times New Roman" w:cs="Times New Roman"/>
                <w:sz w:val="24"/>
                <w:szCs w:val="24"/>
              </w:rPr>
              <w:t>2)Students</w:t>
            </w:r>
            <w:proofErr w:type="gramEnd"/>
            <w:r>
              <w:rPr>
                <w:rFonts w:ascii="Times New Roman" w:hAnsi="Times New Roman" w:cs="Times New Roman"/>
                <w:sz w:val="24"/>
                <w:szCs w:val="24"/>
              </w:rPr>
              <w:t xml:space="preserve"> should be able to explain how the treaty of Versailles contributed to Hitler’s rise to power in Germany.  </w:t>
            </w:r>
          </w:p>
          <w:p w:rsidR="006A20BE" w:rsidRDefault="006A20BE" w:rsidP="006E7251">
            <w:pPr>
              <w:jc w:val="center"/>
              <w:rPr>
                <w:rFonts w:ascii="Times New Roman" w:hAnsi="Times New Roman" w:cs="Times New Roman"/>
                <w:sz w:val="24"/>
                <w:szCs w:val="24"/>
              </w:rPr>
            </w:pPr>
            <w:proofErr w:type="gramStart"/>
            <w:r>
              <w:rPr>
                <w:rFonts w:ascii="Times New Roman" w:hAnsi="Times New Roman" w:cs="Times New Roman"/>
                <w:sz w:val="24"/>
                <w:szCs w:val="24"/>
              </w:rPr>
              <w:t>3)Students</w:t>
            </w:r>
            <w:proofErr w:type="gramEnd"/>
            <w:r>
              <w:rPr>
                <w:rFonts w:ascii="Times New Roman" w:hAnsi="Times New Roman" w:cs="Times New Roman"/>
                <w:sz w:val="24"/>
                <w:szCs w:val="24"/>
              </w:rPr>
              <w:t xml:space="preserve"> should be able to state the importance of the Munich Conference and why it is negatively viewed today.</w:t>
            </w:r>
          </w:p>
          <w:p w:rsidR="006E7251" w:rsidRDefault="006A20BE" w:rsidP="006A20BE">
            <w:pPr>
              <w:jc w:val="center"/>
              <w:rPr>
                <w:rFonts w:ascii="Times New Roman" w:hAnsi="Times New Roman" w:cs="Times New Roman"/>
                <w:sz w:val="24"/>
                <w:szCs w:val="24"/>
              </w:rPr>
            </w:pPr>
            <w:proofErr w:type="gramStart"/>
            <w:r>
              <w:rPr>
                <w:rFonts w:ascii="Times New Roman" w:hAnsi="Times New Roman" w:cs="Times New Roman"/>
                <w:sz w:val="24"/>
                <w:szCs w:val="24"/>
              </w:rPr>
              <w:t>4)Students</w:t>
            </w:r>
            <w:proofErr w:type="gramEnd"/>
            <w:r>
              <w:rPr>
                <w:rFonts w:ascii="Times New Roman" w:hAnsi="Times New Roman" w:cs="Times New Roman"/>
                <w:sz w:val="24"/>
                <w:szCs w:val="24"/>
              </w:rPr>
              <w:t xml:space="preserve"> will be able to identify the important countries that contributed to the start of the war.</w:t>
            </w:r>
          </w:p>
          <w:p w:rsidR="00F3217A" w:rsidRDefault="00F3217A" w:rsidP="00D22555">
            <w:pPr>
              <w:jc w:val="center"/>
              <w:rPr>
                <w:rFonts w:ascii="Times New Roman" w:hAnsi="Times New Roman" w:cs="Times New Roman"/>
                <w:sz w:val="24"/>
                <w:szCs w:val="24"/>
              </w:rPr>
            </w:pPr>
            <w:proofErr w:type="gramStart"/>
            <w:r>
              <w:rPr>
                <w:rFonts w:ascii="Times New Roman" w:hAnsi="Times New Roman" w:cs="Times New Roman"/>
                <w:sz w:val="24"/>
                <w:szCs w:val="24"/>
              </w:rPr>
              <w:t>5)Students</w:t>
            </w:r>
            <w:proofErr w:type="gramEnd"/>
            <w:r>
              <w:rPr>
                <w:rFonts w:ascii="Times New Roman" w:hAnsi="Times New Roman" w:cs="Times New Roman"/>
                <w:sz w:val="24"/>
                <w:szCs w:val="24"/>
              </w:rPr>
              <w:t xml:space="preserve"> will be able to navigate</w:t>
            </w:r>
            <w:r w:rsidR="00D22555">
              <w:rPr>
                <w:rFonts w:ascii="Times New Roman" w:hAnsi="Times New Roman" w:cs="Times New Roman"/>
                <w:sz w:val="24"/>
                <w:szCs w:val="24"/>
              </w:rPr>
              <w:t xml:space="preserve"> and create an informational website</w:t>
            </w:r>
            <w:r>
              <w:rPr>
                <w:rFonts w:ascii="Times New Roman" w:hAnsi="Times New Roman" w:cs="Times New Roman"/>
                <w:sz w:val="24"/>
                <w:szCs w:val="24"/>
              </w:rPr>
              <w:t xml:space="preserve"> on Weebly.com.</w:t>
            </w:r>
          </w:p>
          <w:p w:rsidR="00D22555" w:rsidRPr="006A20BE" w:rsidRDefault="00D22555" w:rsidP="00D22555">
            <w:pPr>
              <w:jc w:val="center"/>
              <w:rPr>
                <w:rFonts w:ascii="Times New Roman" w:hAnsi="Times New Roman" w:cs="Times New Roman"/>
                <w:sz w:val="24"/>
                <w:szCs w:val="24"/>
              </w:rPr>
            </w:pPr>
          </w:p>
        </w:tc>
      </w:tr>
      <w:tr w:rsidR="006E7251" w:rsidTr="001F6ADD">
        <w:trPr>
          <w:trHeight w:val="64"/>
        </w:trPr>
        <w:tc>
          <w:tcPr>
            <w:tcW w:w="4781" w:type="dxa"/>
            <w:shd w:val="clear" w:color="auto" w:fill="B8CCE4" w:themeFill="accent1" w:themeFillTint="66"/>
          </w:tcPr>
          <w:p w:rsidR="006E7251" w:rsidRDefault="006E7251" w:rsidP="006E7251"/>
          <w:p w:rsidR="006A20BE" w:rsidRDefault="006A20BE" w:rsidP="006E7251"/>
          <w:p w:rsidR="006A20BE" w:rsidRPr="00C176AF" w:rsidRDefault="006A20BE" w:rsidP="006A20BE">
            <w:pPr>
              <w:jc w:val="center"/>
              <w:rPr>
                <w:rFonts w:ascii="Berlin Sans FB" w:hAnsi="Berlin Sans FB"/>
                <w:color w:val="002060"/>
                <w:sz w:val="36"/>
                <w:szCs w:val="36"/>
                <w:vertAlign w:val="superscript"/>
              </w:rPr>
            </w:pPr>
            <w:r>
              <w:rPr>
                <w:rFonts w:ascii="Berlin Sans FB" w:hAnsi="Berlin Sans FB"/>
                <w:color w:val="002060"/>
                <w:sz w:val="36"/>
                <w:szCs w:val="36"/>
              </w:rPr>
              <w:t>Standards</w:t>
            </w:r>
          </w:p>
          <w:p w:rsidR="006A20BE" w:rsidRDefault="006A20BE" w:rsidP="006E7251"/>
          <w:p w:rsidR="006A20BE" w:rsidRDefault="006A20BE" w:rsidP="006E7251"/>
        </w:tc>
        <w:tc>
          <w:tcPr>
            <w:tcW w:w="4781" w:type="dxa"/>
          </w:tcPr>
          <w:p w:rsidR="006E7251" w:rsidRDefault="006A20BE" w:rsidP="006E7251">
            <w:pPr>
              <w:rPr>
                <w:rFonts w:ascii="Times New Roman" w:hAnsi="Times New Roman" w:cs="Times New Roman"/>
                <w:sz w:val="24"/>
                <w:szCs w:val="24"/>
              </w:rPr>
            </w:pPr>
            <w:r>
              <w:rPr>
                <w:rFonts w:ascii="Times New Roman" w:hAnsi="Times New Roman" w:cs="Times New Roman"/>
                <w:sz w:val="24"/>
                <w:szCs w:val="24"/>
              </w:rPr>
              <w:t>WH 8.</w:t>
            </w:r>
            <w:r w:rsidRPr="00C176AF">
              <w:rPr>
                <w:rFonts w:ascii="Times New Roman" w:hAnsi="Times New Roman" w:cs="Times New Roman"/>
                <w:sz w:val="24"/>
                <w:szCs w:val="24"/>
              </w:rPr>
              <w:t>4</w:t>
            </w:r>
            <w:r w:rsidR="00C176AF" w:rsidRPr="00C176AF">
              <w:rPr>
                <w:rFonts w:ascii="Times New Roman" w:hAnsi="Times New Roman" w:cs="Times New Roman"/>
                <w:sz w:val="24"/>
                <w:szCs w:val="24"/>
              </w:rPr>
              <w:t xml:space="preserve"> </w:t>
            </w:r>
            <w:r w:rsidR="00C176AF">
              <w:rPr>
                <w:rFonts w:ascii="Times New Roman" w:hAnsi="Times New Roman" w:cs="Times New Roman"/>
                <w:sz w:val="24"/>
                <w:szCs w:val="24"/>
              </w:rPr>
              <w:t>-</w:t>
            </w:r>
            <w:r w:rsidR="00C176AF" w:rsidRPr="00C176AF">
              <w:rPr>
                <w:rFonts w:ascii="Times New Roman" w:hAnsi="Times New Roman" w:cs="Times New Roman"/>
                <w:sz w:val="24"/>
                <w:szCs w:val="24"/>
              </w:rPr>
              <w:t>Identify and analyze the causes, events and consequences of World War II.</w:t>
            </w:r>
          </w:p>
          <w:p w:rsidR="00C176AF" w:rsidRDefault="00C176AF" w:rsidP="00C176AF">
            <w:pPr>
              <w:keepNext/>
              <w:pBdr>
                <w:bottom w:val="single" w:sz="6" w:space="3" w:color="DCDCDC"/>
              </w:pBdr>
              <w:rPr>
                <w:rFonts w:ascii="Times New Roman" w:eastAsia="Times New Roman" w:hAnsi="Times New Roman" w:cs="Times New Roman"/>
                <w:sz w:val="24"/>
                <w:szCs w:val="24"/>
              </w:rPr>
            </w:pPr>
          </w:p>
          <w:p w:rsidR="00C176AF" w:rsidRDefault="00C176AF" w:rsidP="00C176AF">
            <w:pPr>
              <w:keepNext/>
              <w:pBdr>
                <w:bottom w:val="single" w:sz="6" w:space="3" w:color="DCDCDC"/>
              </w:pBdr>
              <w:rPr>
                <w:rFonts w:ascii="Times New Roman" w:eastAsia="Times New Roman" w:hAnsi="Times New Roman" w:cs="Times New Roman"/>
                <w:sz w:val="24"/>
                <w:szCs w:val="24"/>
              </w:rPr>
            </w:pPr>
            <w:r w:rsidRPr="00C176AF">
              <w:rPr>
                <w:rFonts w:ascii="Times New Roman" w:eastAsia="Times New Roman" w:hAnsi="Times New Roman" w:cs="Times New Roman"/>
                <w:sz w:val="24"/>
                <w:szCs w:val="24"/>
              </w:rPr>
              <w:t>WH.8.5 Explain the origins and purposes of international alliances in the context of World War I and World War II.</w:t>
            </w:r>
          </w:p>
          <w:p w:rsidR="00D22555" w:rsidRDefault="00D22555" w:rsidP="00C176AF">
            <w:pPr>
              <w:keepNext/>
              <w:pBdr>
                <w:bottom w:val="single" w:sz="6" w:space="3" w:color="DCDCDC"/>
              </w:pBdr>
              <w:rPr>
                <w:rFonts w:ascii="Times New Roman" w:eastAsia="Times New Roman" w:hAnsi="Times New Roman" w:cs="Times New Roman"/>
                <w:sz w:val="24"/>
                <w:szCs w:val="24"/>
              </w:rPr>
            </w:pPr>
          </w:p>
          <w:p w:rsidR="00D22555" w:rsidRPr="00D22555" w:rsidRDefault="00D22555" w:rsidP="00C176AF">
            <w:pPr>
              <w:keepNext/>
              <w:pBdr>
                <w:bottom w:val="single" w:sz="6" w:space="3" w:color="DCDCDC"/>
              </w:pBdr>
              <w:rPr>
                <w:rFonts w:ascii="Times New Roman" w:eastAsia="Times New Roman" w:hAnsi="Times New Roman" w:cs="Times New Roman"/>
                <w:szCs w:val="24"/>
              </w:rPr>
            </w:pPr>
            <w:r>
              <w:rPr>
                <w:rFonts w:ascii="Times New Roman" w:eastAsia="Times New Roman" w:hAnsi="Times New Roman" w:cs="Times New Roman"/>
                <w:sz w:val="24"/>
                <w:szCs w:val="24"/>
              </w:rPr>
              <w:t xml:space="preserve">INTASC 6.1 </w:t>
            </w:r>
            <w:r w:rsidRPr="00D22555">
              <w:rPr>
                <w:rFonts w:ascii="Times New Roman" w:hAnsi="Times New Roman" w:cs="Times New Roman"/>
                <w:sz w:val="24"/>
                <w:szCs w:val="28"/>
              </w:rPr>
              <w:t>models effective communication strategies in conveying id</w:t>
            </w:r>
            <w:r>
              <w:rPr>
                <w:rFonts w:ascii="Times New Roman" w:hAnsi="Times New Roman" w:cs="Times New Roman"/>
                <w:sz w:val="24"/>
                <w:szCs w:val="28"/>
              </w:rPr>
              <w:t>eas and information and when </w:t>
            </w:r>
            <w:r w:rsidRPr="00D22555">
              <w:rPr>
                <w:rFonts w:ascii="Times New Roman" w:hAnsi="Times New Roman" w:cs="Times New Roman"/>
                <w:sz w:val="24"/>
                <w:szCs w:val="28"/>
              </w:rPr>
              <w:t>asking questions (e.g., monitoring the effects of messages; restating ideas and drawing connections; using visual, aural, and kinesthetic cues; being sensitive to nonverbal cues both given and received).</w:t>
            </w:r>
          </w:p>
          <w:p w:rsidR="00F3217A" w:rsidRPr="00C176AF" w:rsidRDefault="00F3217A" w:rsidP="00C176AF">
            <w:pPr>
              <w:keepNext/>
              <w:pBdr>
                <w:bottom w:val="single" w:sz="6" w:space="3" w:color="DCDCDC"/>
              </w:pBdr>
              <w:rPr>
                <w:rFonts w:ascii="Times New Roman" w:eastAsia="Times New Roman" w:hAnsi="Times New Roman" w:cs="Times New Roman"/>
                <w:sz w:val="24"/>
                <w:szCs w:val="24"/>
              </w:rPr>
            </w:pPr>
          </w:p>
        </w:tc>
      </w:tr>
      <w:tr w:rsidR="006E7251" w:rsidTr="00C176AF">
        <w:trPr>
          <w:trHeight w:val="1398"/>
        </w:trPr>
        <w:tc>
          <w:tcPr>
            <w:tcW w:w="4781" w:type="dxa"/>
            <w:shd w:val="clear" w:color="auto" w:fill="B8CCE4" w:themeFill="accent1" w:themeFillTint="66"/>
          </w:tcPr>
          <w:p w:rsidR="006E7251" w:rsidRDefault="006E7251" w:rsidP="00C176AF">
            <w:pPr>
              <w:jc w:val="center"/>
            </w:pPr>
          </w:p>
          <w:p w:rsidR="00C176AF" w:rsidRDefault="00C176AF" w:rsidP="00C176AF"/>
          <w:p w:rsidR="00656808" w:rsidRDefault="00656808" w:rsidP="00C176AF">
            <w:pPr>
              <w:jc w:val="center"/>
              <w:rPr>
                <w:rFonts w:ascii="Berlin Sans FB" w:hAnsi="Berlin Sans FB"/>
                <w:color w:val="002060"/>
                <w:sz w:val="36"/>
                <w:szCs w:val="36"/>
              </w:rPr>
            </w:pPr>
          </w:p>
          <w:p w:rsidR="00C176AF" w:rsidRPr="00656808" w:rsidRDefault="00C176AF" w:rsidP="00656808">
            <w:pPr>
              <w:jc w:val="center"/>
              <w:rPr>
                <w:rFonts w:ascii="Berlin Sans FB" w:hAnsi="Berlin Sans FB"/>
                <w:color w:val="002060"/>
                <w:sz w:val="36"/>
                <w:szCs w:val="36"/>
              </w:rPr>
            </w:pPr>
            <w:r>
              <w:rPr>
                <w:rFonts w:ascii="Berlin Sans FB" w:hAnsi="Berlin Sans FB"/>
                <w:color w:val="002060"/>
                <w:sz w:val="36"/>
                <w:szCs w:val="36"/>
              </w:rPr>
              <w:t>Materials</w:t>
            </w:r>
          </w:p>
          <w:p w:rsidR="00C176AF" w:rsidRDefault="00C176AF" w:rsidP="00C176AF">
            <w:pPr>
              <w:jc w:val="center"/>
            </w:pPr>
          </w:p>
          <w:p w:rsidR="00656808" w:rsidRDefault="00656808" w:rsidP="00C176AF">
            <w:pPr>
              <w:jc w:val="center"/>
            </w:pPr>
          </w:p>
          <w:p w:rsidR="00656808" w:rsidRDefault="00656808" w:rsidP="00656808"/>
          <w:p w:rsidR="00656808" w:rsidRDefault="00656808" w:rsidP="00656808"/>
        </w:tc>
        <w:tc>
          <w:tcPr>
            <w:tcW w:w="4781" w:type="dxa"/>
          </w:tcPr>
          <w:p w:rsidR="006E7251" w:rsidRDefault="006E7251" w:rsidP="006E7251"/>
          <w:p w:rsidR="00C176AF" w:rsidRDefault="00C176AF" w:rsidP="006E7251"/>
          <w:p w:rsidR="00656808" w:rsidRDefault="00656808" w:rsidP="00C176AF">
            <w:pPr>
              <w:jc w:val="center"/>
              <w:rPr>
                <w:rFonts w:ascii="Times New Roman" w:hAnsi="Times New Roman" w:cs="Times New Roman"/>
                <w:sz w:val="24"/>
                <w:szCs w:val="24"/>
              </w:rPr>
            </w:pPr>
          </w:p>
          <w:p w:rsidR="00C176AF" w:rsidRPr="00C176AF" w:rsidRDefault="00C176AF" w:rsidP="00C176AF">
            <w:pPr>
              <w:jc w:val="center"/>
              <w:rPr>
                <w:rFonts w:ascii="Times New Roman" w:hAnsi="Times New Roman" w:cs="Times New Roman"/>
                <w:sz w:val="24"/>
                <w:szCs w:val="24"/>
              </w:rPr>
            </w:pPr>
            <w:r w:rsidRPr="00C176AF">
              <w:rPr>
                <w:rFonts w:ascii="Times New Roman" w:hAnsi="Times New Roman" w:cs="Times New Roman"/>
                <w:sz w:val="24"/>
                <w:szCs w:val="24"/>
              </w:rPr>
              <w:t>Textbook, Notes, Map Handout, Transparency of Europe, PowerPoint Questions, Worksheet</w:t>
            </w:r>
            <w:r w:rsidR="00D22555">
              <w:rPr>
                <w:rFonts w:ascii="Times New Roman" w:hAnsi="Times New Roman" w:cs="Times New Roman"/>
                <w:sz w:val="24"/>
                <w:szCs w:val="24"/>
              </w:rPr>
              <w:t>, Library Computer</w:t>
            </w:r>
          </w:p>
        </w:tc>
      </w:tr>
      <w:tr w:rsidR="006E7251" w:rsidTr="00C176AF">
        <w:trPr>
          <w:trHeight w:val="1877"/>
        </w:trPr>
        <w:tc>
          <w:tcPr>
            <w:tcW w:w="4781" w:type="dxa"/>
            <w:shd w:val="clear" w:color="auto" w:fill="B8CCE4" w:themeFill="accent1" w:themeFillTint="66"/>
          </w:tcPr>
          <w:p w:rsidR="006E7251" w:rsidRDefault="006E7251" w:rsidP="006E7251">
            <w:pPr>
              <w:rPr>
                <w:rFonts w:ascii="Berlin Sans FB" w:hAnsi="Berlin Sans FB"/>
                <w:sz w:val="36"/>
                <w:szCs w:val="36"/>
              </w:rPr>
            </w:pPr>
          </w:p>
          <w:p w:rsidR="00C176AF" w:rsidRDefault="00C176AF" w:rsidP="006E7251">
            <w:pPr>
              <w:rPr>
                <w:rFonts w:ascii="Berlin Sans FB" w:hAnsi="Berlin Sans FB"/>
                <w:sz w:val="36"/>
                <w:szCs w:val="36"/>
              </w:rPr>
            </w:pPr>
          </w:p>
          <w:p w:rsidR="005D191C" w:rsidRDefault="005D191C" w:rsidP="00656808">
            <w:pPr>
              <w:jc w:val="center"/>
              <w:rPr>
                <w:rFonts w:ascii="Berlin Sans FB" w:hAnsi="Berlin Sans FB"/>
                <w:color w:val="002060"/>
                <w:sz w:val="36"/>
                <w:szCs w:val="36"/>
              </w:rPr>
            </w:pPr>
          </w:p>
          <w:p w:rsidR="005D191C" w:rsidRDefault="005D191C" w:rsidP="00656808">
            <w:pPr>
              <w:jc w:val="center"/>
              <w:rPr>
                <w:rFonts w:ascii="Berlin Sans FB" w:hAnsi="Berlin Sans FB"/>
                <w:color w:val="002060"/>
                <w:sz w:val="36"/>
                <w:szCs w:val="36"/>
              </w:rPr>
            </w:pPr>
          </w:p>
          <w:p w:rsidR="005D191C" w:rsidRDefault="005D191C" w:rsidP="005D191C">
            <w:pPr>
              <w:jc w:val="center"/>
              <w:rPr>
                <w:rFonts w:ascii="Berlin Sans FB" w:hAnsi="Berlin Sans FB"/>
                <w:color w:val="002060"/>
                <w:sz w:val="36"/>
                <w:szCs w:val="36"/>
              </w:rPr>
            </w:pPr>
          </w:p>
          <w:p w:rsidR="00656808" w:rsidRPr="00656808" w:rsidRDefault="00C176AF" w:rsidP="005D191C">
            <w:pPr>
              <w:jc w:val="center"/>
              <w:rPr>
                <w:rFonts w:ascii="Berlin Sans FB" w:hAnsi="Berlin Sans FB"/>
                <w:color w:val="002060"/>
                <w:sz w:val="36"/>
                <w:szCs w:val="36"/>
              </w:rPr>
            </w:pPr>
            <w:r>
              <w:rPr>
                <w:rFonts w:ascii="Berlin Sans FB" w:hAnsi="Berlin Sans FB"/>
                <w:color w:val="002060"/>
                <w:sz w:val="36"/>
                <w:szCs w:val="36"/>
              </w:rPr>
              <w:t>Procedures</w:t>
            </w:r>
          </w:p>
          <w:p w:rsidR="00C176AF" w:rsidRPr="00C176AF" w:rsidRDefault="00C176AF" w:rsidP="006E7251">
            <w:pPr>
              <w:rPr>
                <w:rFonts w:ascii="Berlin Sans FB" w:hAnsi="Berlin Sans FB"/>
                <w:sz w:val="36"/>
                <w:szCs w:val="36"/>
              </w:rPr>
            </w:pPr>
          </w:p>
        </w:tc>
        <w:tc>
          <w:tcPr>
            <w:tcW w:w="4781" w:type="dxa"/>
          </w:tcPr>
          <w:p w:rsidR="005D191C" w:rsidRDefault="005D191C" w:rsidP="00C176AF"/>
          <w:p w:rsidR="006E7251" w:rsidRDefault="00C176AF" w:rsidP="00C176AF">
            <w:proofErr w:type="gramStart"/>
            <w:r>
              <w:t>1)Start</w:t>
            </w:r>
            <w:proofErr w:type="gramEnd"/>
            <w:r>
              <w:t xml:space="preserve"> with an introduction that they may be able to relate to. (</w:t>
            </w:r>
            <w:proofErr w:type="gramStart"/>
            <w:r>
              <w:t>i.e</w:t>
            </w:r>
            <w:proofErr w:type="gramEnd"/>
            <w:r>
              <w:t>. Have you ever had a bully?) Then</w:t>
            </w:r>
            <w:r w:rsidR="00656808">
              <w:t xml:space="preserve"> show the relationship between this example and the way the Germans felt about the Treaty of Versailles.</w:t>
            </w:r>
          </w:p>
          <w:p w:rsidR="00656808" w:rsidRDefault="00656808" w:rsidP="00C176AF">
            <w:proofErr w:type="gramStart"/>
            <w:r>
              <w:t>2)Use</w:t>
            </w:r>
            <w:proofErr w:type="gramEnd"/>
            <w:r>
              <w:t xml:space="preserve"> a question and answer session (about 20 </w:t>
            </w:r>
            <w:proofErr w:type="spellStart"/>
            <w:r>
              <w:t>mins</w:t>
            </w:r>
            <w:proofErr w:type="spellEnd"/>
            <w:r>
              <w:t xml:space="preserve">) to discuss the previous night’s reading. Use PowerPoint to show questions on </w:t>
            </w:r>
            <w:r w:rsidR="005D191C">
              <w:t>pull-down screen.</w:t>
            </w:r>
          </w:p>
          <w:p w:rsidR="00656808" w:rsidRDefault="00656808" w:rsidP="00C176AF">
            <w:proofErr w:type="gramStart"/>
            <w:r>
              <w:t>3)</w:t>
            </w:r>
            <w:r w:rsidR="005D191C">
              <w:t>Hand</w:t>
            </w:r>
            <w:proofErr w:type="gramEnd"/>
            <w:r w:rsidR="005D191C">
              <w:t xml:space="preserve"> out the </w:t>
            </w:r>
            <w:r w:rsidR="00D22555">
              <w:t>information about the website development project.</w:t>
            </w:r>
          </w:p>
          <w:p w:rsidR="005D191C" w:rsidRDefault="005D191C" w:rsidP="00C176AF">
            <w:proofErr w:type="gramStart"/>
            <w:r>
              <w:t>4)</w:t>
            </w:r>
            <w:r w:rsidR="00D22555">
              <w:t>Explain</w:t>
            </w:r>
            <w:proofErr w:type="gramEnd"/>
            <w:r w:rsidR="00D22555">
              <w:t xml:space="preserve"> to the students that they will be creating a website on Weebly.com about one of the people who played a large part in the beginning of World War II, Informing them that they are not to use Hitler as their subject.</w:t>
            </w:r>
          </w:p>
          <w:p w:rsidR="00D22555" w:rsidRDefault="00D22555" w:rsidP="00C176AF">
            <w:proofErr w:type="gramStart"/>
            <w:r>
              <w:t>5)Students</w:t>
            </w:r>
            <w:proofErr w:type="gramEnd"/>
            <w:r>
              <w:t xml:space="preserve"> will present their website in 3 weeks.</w:t>
            </w:r>
          </w:p>
          <w:p w:rsidR="00656808" w:rsidRDefault="00656808" w:rsidP="00C176AF"/>
        </w:tc>
      </w:tr>
      <w:tr w:rsidR="006E7251" w:rsidTr="005D191C">
        <w:trPr>
          <w:trHeight w:val="259"/>
        </w:trPr>
        <w:tc>
          <w:tcPr>
            <w:tcW w:w="4781" w:type="dxa"/>
            <w:shd w:val="clear" w:color="auto" w:fill="B8CCE4" w:themeFill="accent1" w:themeFillTint="66"/>
          </w:tcPr>
          <w:p w:rsidR="005D191C" w:rsidRDefault="005D191C" w:rsidP="005D191C">
            <w:pPr>
              <w:jc w:val="center"/>
              <w:rPr>
                <w:rFonts w:ascii="Berlin Sans FB" w:hAnsi="Berlin Sans FB"/>
                <w:color w:val="002060"/>
                <w:sz w:val="36"/>
                <w:szCs w:val="36"/>
              </w:rPr>
            </w:pPr>
          </w:p>
          <w:p w:rsidR="005D191C" w:rsidRDefault="005D191C" w:rsidP="005D191C">
            <w:pPr>
              <w:jc w:val="center"/>
              <w:rPr>
                <w:rFonts w:ascii="Berlin Sans FB" w:hAnsi="Berlin Sans FB"/>
                <w:color w:val="002060"/>
                <w:sz w:val="36"/>
                <w:szCs w:val="36"/>
              </w:rPr>
            </w:pPr>
          </w:p>
          <w:p w:rsidR="005D191C" w:rsidRDefault="005D191C" w:rsidP="005D191C">
            <w:pPr>
              <w:jc w:val="center"/>
              <w:rPr>
                <w:rFonts w:ascii="Berlin Sans FB" w:hAnsi="Berlin Sans FB"/>
                <w:color w:val="002060"/>
                <w:sz w:val="36"/>
                <w:szCs w:val="36"/>
              </w:rPr>
            </w:pPr>
            <w:r>
              <w:rPr>
                <w:rFonts w:ascii="Berlin Sans FB" w:hAnsi="Berlin Sans FB"/>
                <w:color w:val="002060"/>
                <w:sz w:val="36"/>
                <w:szCs w:val="36"/>
              </w:rPr>
              <w:t>Evaluation</w:t>
            </w:r>
          </w:p>
          <w:p w:rsidR="005D191C" w:rsidRDefault="005D191C" w:rsidP="005D191C">
            <w:pPr>
              <w:jc w:val="center"/>
              <w:rPr>
                <w:rFonts w:ascii="Berlin Sans FB" w:hAnsi="Berlin Sans FB"/>
                <w:color w:val="002060"/>
                <w:sz w:val="36"/>
                <w:szCs w:val="36"/>
              </w:rPr>
            </w:pPr>
          </w:p>
          <w:p w:rsidR="005D191C" w:rsidRPr="005D191C" w:rsidRDefault="005D191C" w:rsidP="005D191C">
            <w:pPr>
              <w:rPr>
                <w:rFonts w:ascii="Berlin Sans FB" w:hAnsi="Berlin Sans FB"/>
                <w:color w:val="002060"/>
                <w:sz w:val="36"/>
                <w:szCs w:val="36"/>
              </w:rPr>
            </w:pPr>
          </w:p>
        </w:tc>
        <w:tc>
          <w:tcPr>
            <w:tcW w:w="4781" w:type="dxa"/>
          </w:tcPr>
          <w:p w:rsidR="006E7251" w:rsidRDefault="006E7251" w:rsidP="005D191C">
            <w:pPr>
              <w:jc w:val="center"/>
            </w:pPr>
          </w:p>
          <w:p w:rsidR="00D22555" w:rsidRDefault="00D22555" w:rsidP="005D191C">
            <w:pPr>
              <w:jc w:val="center"/>
              <w:rPr>
                <w:rFonts w:ascii="Times New Roman" w:hAnsi="Times New Roman" w:cs="Times New Roman"/>
                <w:sz w:val="24"/>
              </w:rPr>
            </w:pPr>
            <w:r>
              <w:rPr>
                <w:rFonts w:ascii="Times New Roman" w:hAnsi="Times New Roman" w:cs="Times New Roman"/>
                <w:sz w:val="24"/>
              </w:rPr>
              <w:t>Project evaluation will let the students gather information on subjects that played a large role in the beginning of World War II.  The presentation will allow the entire class to gain information on many of the influences of World War II.  The students will be evaluated on the information they provide and how organized it is on the website.</w:t>
            </w:r>
          </w:p>
          <w:p w:rsidR="005D191C" w:rsidRPr="005D191C" w:rsidRDefault="00D22555" w:rsidP="005D191C">
            <w:pPr>
              <w:jc w:val="center"/>
              <w:rPr>
                <w:rFonts w:ascii="Times New Roman" w:hAnsi="Times New Roman" w:cs="Times New Roman"/>
                <w:sz w:val="24"/>
              </w:rPr>
            </w:pPr>
            <w:r>
              <w:rPr>
                <w:rFonts w:ascii="Times New Roman" w:hAnsi="Times New Roman" w:cs="Times New Roman"/>
                <w:sz w:val="24"/>
              </w:rPr>
              <w:t xml:space="preserve">  </w:t>
            </w:r>
          </w:p>
        </w:tc>
      </w:tr>
    </w:tbl>
    <w:p w:rsidR="00240362" w:rsidRDefault="00240362" w:rsidP="00656808">
      <w:pPr>
        <w:spacing w:line="240" w:lineRule="auto"/>
        <w:contextualSpacing/>
        <w:rPr>
          <w:rFonts w:ascii="Berlin Sans FB Demi" w:hAnsi="Berlin Sans FB Demi"/>
          <w:color w:val="00B0F0"/>
          <w:sz w:val="32"/>
          <w:szCs w:val="32"/>
        </w:rPr>
      </w:pPr>
    </w:p>
    <w:p w:rsidR="006E7251" w:rsidRPr="006E7251" w:rsidRDefault="00762D35" w:rsidP="00240362">
      <w:pPr>
        <w:spacing w:line="240" w:lineRule="auto"/>
        <w:contextualSpacing/>
        <w:jc w:val="center"/>
        <w:rPr>
          <w:rFonts w:ascii="Berlin Sans FB Demi" w:hAnsi="Berlin Sans FB Demi"/>
          <w:color w:val="00B0F0"/>
          <w:sz w:val="32"/>
          <w:szCs w:val="32"/>
        </w:rPr>
      </w:pPr>
      <w:r>
        <w:rPr>
          <w:rFonts w:ascii="Berlin Sans FB Demi" w:hAnsi="Berlin Sans FB Demi"/>
          <w:noProof/>
          <w:color w:val="00B0F0"/>
          <w:sz w:val="32"/>
          <w:szCs w:val="32"/>
          <w:lang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71.6pt;margin-top:269.65pt;width:319.65pt;height:40.75pt;z-index:251660288;mso-width-relative:margin;mso-height-relative:margin">
            <v:textbox>
              <w:txbxContent>
                <w:p w:rsidR="001F6ADD" w:rsidRDefault="001F6ADD">
                  <w:r>
                    <w:t>This is the map that will be provided for the students to help them sift through the information that they acquire.</w:t>
                  </w:r>
                </w:p>
              </w:txbxContent>
            </v:textbox>
          </v:shape>
        </w:pict>
      </w:r>
      <w:r w:rsidR="00240362" w:rsidRPr="00240362">
        <w:rPr>
          <w:rFonts w:ascii="Berlin Sans FB Demi" w:hAnsi="Berlin Sans FB Demi"/>
          <w:noProof/>
          <w:color w:val="00B0F0"/>
          <w:sz w:val="32"/>
          <w:szCs w:val="32"/>
        </w:rPr>
        <w:drawing>
          <wp:inline distT="0" distB="0" distL="0" distR="0">
            <wp:extent cx="4069871" cy="3411908"/>
            <wp:effectExtent l="19050" t="0" r="6829" b="0"/>
            <wp:docPr id="6" name="Picture 4" descr="world-w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war-2.jpg"/>
                    <pic:cNvPicPr/>
                  </pic:nvPicPr>
                  <pic:blipFill>
                    <a:blip r:embed="rId9" cstate="print"/>
                    <a:stretch>
                      <a:fillRect/>
                    </a:stretch>
                  </pic:blipFill>
                  <pic:spPr>
                    <a:xfrm>
                      <a:off x="0" y="0"/>
                      <a:ext cx="4071246" cy="3413060"/>
                    </a:xfrm>
                    <a:prstGeom prst="rect">
                      <a:avLst/>
                    </a:prstGeom>
                  </pic:spPr>
                </pic:pic>
              </a:graphicData>
            </a:graphic>
          </wp:inline>
        </w:drawing>
      </w:r>
      <w:r w:rsidR="00240362">
        <w:rPr>
          <w:rStyle w:val="FootnoteReference"/>
          <w:rFonts w:ascii="Berlin Sans FB Demi" w:hAnsi="Berlin Sans FB Demi"/>
          <w:color w:val="00B0F0"/>
          <w:sz w:val="32"/>
          <w:szCs w:val="32"/>
        </w:rPr>
        <w:footnoteReference w:id="3"/>
      </w:r>
    </w:p>
    <w:sectPr w:rsidR="006E7251" w:rsidRPr="006E7251" w:rsidSect="00B660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555" w:rsidRDefault="00D22555" w:rsidP="00C176AF">
      <w:pPr>
        <w:spacing w:after="0" w:line="240" w:lineRule="auto"/>
      </w:pPr>
      <w:r>
        <w:separator/>
      </w:r>
    </w:p>
  </w:endnote>
  <w:endnote w:type="continuationSeparator" w:id="0">
    <w:p w:rsidR="00D22555" w:rsidRDefault="00D22555" w:rsidP="00C17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555" w:rsidRDefault="00D22555" w:rsidP="00C176AF">
      <w:pPr>
        <w:spacing w:after="0" w:line="240" w:lineRule="auto"/>
      </w:pPr>
      <w:r>
        <w:separator/>
      </w:r>
    </w:p>
  </w:footnote>
  <w:footnote w:type="continuationSeparator" w:id="0">
    <w:p w:rsidR="00D22555" w:rsidRDefault="00D22555" w:rsidP="00C176AF">
      <w:pPr>
        <w:spacing w:after="0" w:line="240" w:lineRule="auto"/>
      </w:pPr>
      <w:r>
        <w:continuationSeparator/>
      </w:r>
    </w:p>
  </w:footnote>
  <w:footnote w:id="1">
    <w:p w:rsidR="00D22555" w:rsidRDefault="00D22555">
      <w:pPr>
        <w:pStyle w:val="FootnoteText"/>
      </w:pPr>
      <w:r>
        <w:rPr>
          <w:rStyle w:val="FootnoteReference"/>
        </w:rPr>
        <w:footnoteRef/>
      </w:r>
      <w:r>
        <w:t>h</w:t>
      </w:r>
      <w:r w:rsidRPr="00C176AF">
        <w:t>ttp://www.lessonplanspage.com/SSOriginsOfWWIIDiscussionAndWorksheets1012.htm</w:t>
      </w:r>
    </w:p>
  </w:footnote>
  <w:footnote w:id="2">
    <w:p w:rsidR="00D22555" w:rsidRDefault="00D22555">
      <w:pPr>
        <w:pStyle w:val="FootnoteText"/>
      </w:pPr>
      <w:r>
        <w:rPr>
          <w:rStyle w:val="FootnoteReference"/>
        </w:rPr>
        <w:footnoteRef/>
      </w:r>
      <w:r>
        <w:t xml:space="preserve"> Microsoft Clip Art</w:t>
      </w:r>
    </w:p>
  </w:footnote>
  <w:footnote w:id="3">
    <w:p w:rsidR="00D22555" w:rsidRDefault="00D22555">
      <w:pPr>
        <w:pStyle w:val="FootnoteText"/>
      </w:pPr>
      <w:r>
        <w:rPr>
          <w:rStyle w:val="FootnoteReference"/>
        </w:rPr>
        <w:footnoteRef/>
      </w:r>
      <w:r>
        <w:t xml:space="preserve"> </w:t>
      </w:r>
      <w:r w:rsidRPr="00240362">
        <w:t>http://www.mapsofworld.com/world-maps/image/world-war-2.jpg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1434"/>
    <w:multiLevelType w:val="hybridMultilevel"/>
    <w:tmpl w:val="EEBC3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47FF6"/>
    <w:multiLevelType w:val="multilevel"/>
    <w:tmpl w:val="B2E80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E7251"/>
    <w:rsid w:val="001F6ADD"/>
    <w:rsid w:val="00240362"/>
    <w:rsid w:val="00356043"/>
    <w:rsid w:val="005D191C"/>
    <w:rsid w:val="00656808"/>
    <w:rsid w:val="006A20BE"/>
    <w:rsid w:val="006D46F6"/>
    <w:rsid w:val="006E7251"/>
    <w:rsid w:val="00762D35"/>
    <w:rsid w:val="00931763"/>
    <w:rsid w:val="00B660ED"/>
    <w:rsid w:val="00C176AF"/>
    <w:rsid w:val="00D22555"/>
    <w:rsid w:val="00DE5242"/>
    <w:rsid w:val="00F3217A"/>
    <w:rsid w:val="00FC3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20BE"/>
    <w:pPr>
      <w:ind w:left="720"/>
      <w:contextualSpacing/>
    </w:pPr>
  </w:style>
  <w:style w:type="paragraph" w:styleId="EndnoteText">
    <w:name w:val="endnote text"/>
    <w:basedOn w:val="Normal"/>
    <w:link w:val="EndnoteTextChar"/>
    <w:uiPriority w:val="99"/>
    <w:semiHidden/>
    <w:unhideWhenUsed/>
    <w:rsid w:val="00C176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76AF"/>
    <w:rPr>
      <w:sz w:val="20"/>
      <w:szCs w:val="20"/>
    </w:rPr>
  </w:style>
  <w:style w:type="character" w:styleId="EndnoteReference">
    <w:name w:val="endnote reference"/>
    <w:basedOn w:val="DefaultParagraphFont"/>
    <w:uiPriority w:val="99"/>
    <w:semiHidden/>
    <w:unhideWhenUsed/>
    <w:rsid w:val="00C176AF"/>
    <w:rPr>
      <w:vertAlign w:val="superscript"/>
    </w:rPr>
  </w:style>
  <w:style w:type="paragraph" w:styleId="FootnoteText">
    <w:name w:val="footnote text"/>
    <w:basedOn w:val="Normal"/>
    <w:link w:val="FootnoteTextChar"/>
    <w:uiPriority w:val="99"/>
    <w:semiHidden/>
    <w:unhideWhenUsed/>
    <w:rsid w:val="00C17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6AF"/>
    <w:rPr>
      <w:sz w:val="20"/>
      <w:szCs w:val="20"/>
    </w:rPr>
  </w:style>
  <w:style w:type="character" w:styleId="FootnoteReference">
    <w:name w:val="footnote reference"/>
    <w:basedOn w:val="DefaultParagraphFont"/>
    <w:uiPriority w:val="99"/>
    <w:semiHidden/>
    <w:unhideWhenUsed/>
    <w:rsid w:val="00C176AF"/>
    <w:rPr>
      <w:vertAlign w:val="superscript"/>
    </w:rPr>
  </w:style>
  <w:style w:type="paragraph" w:styleId="BalloonText">
    <w:name w:val="Balloon Text"/>
    <w:basedOn w:val="Normal"/>
    <w:link w:val="BalloonTextChar"/>
    <w:uiPriority w:val="99"/>
    <w:semiHidden/>
    <w:unhideWhenUsed/>
    <w:rsid w:val="0065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075770">
      <w:bodyDiv w:val="1"/>
      <w:marLeft w:val="0"/>
      <w:marRight w:val="0"/>
      <w:marTop w:val="0"/>
      <w:marBottom w:val="0"/>
      <w:divBdr>
        <w:top w:val="none" w:sz="0" w:space="0" w:color="auto"/>
        <w:left w:val="none" w:sz="0" w:space="0" w:color="auto"/>
        <w:bottom w:val="none" w:sz="0" w:space="0" w:color="auto"/>
        <w:right w:val="none" w:sz="0" w:space="0" w:color="auto"/>
      </w:divBdr>
      <w:divsChild>
        <w:div w:id="301036317">
          <w:marLeft w:val="0"/>
          <w:marRight w:val="0"/>
          <w:marTop w:val="0"/>
          <w:marBottom w:val="0"/>
          <w:divBdr>
            <w:top w:val="none" w:sz="0" w:space="0" w:color="auto"/>
            <w:left w:val="none" w:sz="0" w:space="0" w:color="auto"/>
            <w:bottom w:val="none" w:sz="0" w:space="0" w:color="auto"/>
            <w:right w:val="none" w:sz="0" w:space="0" w:color="auto"/>
          </w:divBdr>
          <w:divsChild>
            <w:div w:id="1909222595">
              <w:marLeft w:val="0"/>
              <w:marRight w:val="0"/>
              <w:marTop w:val="0"/>
              <w:marBottom w:val="0"/>
              <w:divBdr>
                <w:top w:val="none" w:sz="0" w:space="0" w:color="auto"/>
                <w:left w:val="none" w:sz="0" w:space="0" w:color="auto"/>
                <w:bottom w:val="none" w:sz="0" w:space="0" w:color="auto"/>
                <w:right w:val="none" w:sz="0" w:space="0" w:color="auto"/>
              </w:divBdr>
              <w:divsChild>
                <w:div w:id="1559246728">
                  <w:marLeft w:val="0"/>
                  <w:marRight w:val="0"/>
                  <w:marTop w:val="0"/>
                  <w:marBottom w:val="0"/>
                  <w:divBdr>
                    <w:top w:val="none" w:sz="0" w:space="0" w:color="auto"/>
                    <w:left w:val="none" w:sz="0" w:space="0" w:color="auto"/>
                    <w:bottom w:val="none" w:sz="0" w:space="0" w:color="auto"/>
                    <w:right w:val="none" w:sz="0" w:space="0" w:color="auto"/>
                  </w:divBdr>
                  <w:divsChild>
                    <w:div w:id="1801728816">
                      <w:marLeft w:val="0"/>
                      <w:marRight w:val="0"/>
                      <w:marTop w:val="0"/>
                      <w:marBottom w:val="0"/>
                      <w:divBdr>
                        <w:top w:val="none" w:sz="0" w:space="0" w:color="auto"/>
                        <w:left w:val="none" w:sz="0" w:space="0" w:color="auto"/>
                        <w:bottom w:val="none" w:sz="0" w:space="0" w:color="auto"/>
                        <w:right w:val="none" w:sz="0" w:space="0" w:color="auto"/>
                      </w:divBdr>
                      <w:divsChild>
                        <w:div w:id="167404070">
                          <w:marLeft w:val="0"/>
                          <w:marRight w:val="0"/>
                          <w:marTop w:val="0"/>
                          <w:marBottom w:val="0"/>
                          <w:divBdr>
                            <w:top w:val="none" w:sz="0" w:space="0" w:color="auto"/>
                            <w:left w:val="none" w:sz="0" w:space="0" w:color="auto"/>
                            <w:bottom w:val="none" w:sz="0" w:space="0" w:color="auto"/>
                            <w:right w:val="none" w:sz="0" w:space="0" w:color="auto"/>
                          </w:divBdr>
                          <w:divsChild>
                            <w:div w:id="1332175689">
                              <w:marLeft w:val="0"/>
                              <w:marRight w:val="0"/>
                              <w:marTop w:val="0"/>
                              <w:marBottom w:val="0"/>
                              <w:divBdr>
                                <w:top w:val="none" w:sz="0" w:space="0" w:color="auto"/>
                                <w:left w:val="none" w:sz="0" w:space="0" w:color="auto"/>
                                <w:bottom w:val="none" w:sz="0" w:space="0" w:color="auto"/>
                                <w:right w:val="none" w:sz="0" w:space="0" w:color="auto"/>
                              </w:divBdr>
                              <w:divsChild>
                                <w:div w:id="2087727750">
                                  <w:marLeft w:val="0"/>
                                  <w:marRight w:val="0"/>
                                  <w:marTop w:val="0"/>
                                  <w:marBottom w:val="0"/>
                                  <w:divBdr>
                                    <w:top w:val="none" w:sz="0" w:space="0" w:color="auto"/>
                                    <w:left w:val="none" w:sz="0" w:space="0" w:color="auto"/>
                                    <w:bottom w:val="none" w:sz="0" w:space="0" w:color="auto"/>
                                    <w:right w:val="none" w:sz="0" w:space="0" w:color="auto"/>
                                  </w:divBdr>
                                  <w:divsChild>
                                    <w:div w:id="607084377">
                                      <w:marLeft w:val="0"/>
                                      <w:marRight w:val="0"/>
                                      <w:marTop w:val="0"/>
                                      <w:marBottom w:val="180"/>
                                      <w:divBdr>
                                        <w:top w:val="none" w:sz="0" w:space="0" w:color="auto"/>
                                        <w:left w:val="none" w:sz="0" w:space="0" w:color="auto"/>
                                        <w:bottom w:val="single" w:sz="6" w:space="9" w:color="DCDCDC"/>
                                        <w:right w:val="none" w:sz="0" w:space="0" w:color="auto"/>
                                      </w:divBdr>
                                      <w:divsChild>
                                        <w:div w:id="801532516">
                                          <w:marLeft w:val="0"/>
                                          <w:marRight w:val="0"/>
                                          <w:marTop w:val="100"/>
                                          <w:marBottom w:val="100"/>
                                          <w:divBdr>
                                            <w:top w:val="none" w:sz="0" w:space="0" w:color="auto"/>
                                            <w:left w:val="none" w:sz="0" w:space="0" w:color="auto"/>
                                            <w:bottom w:val="none" w:sz="0" w:space="0" w:color="auto"/>
                                            <w:right w:val="none" w:sz="0" w:space="0" w:color="auto"/>
                                          </w:divBdr>
                                          <w:divsChild>
                                            <w:div w:id="76634153">
                                              <w:marLeft w:val="0"/>
                                              <w:marRight w:val="0"/>
                                              <w:marTop w:val="0"/>
                                              <w:marBottom w:val="0"/>
                                              <w:divBdr>
                                                <w:top w:val="none" w:sz="0" w:space="0" w:color="auto"/>
                                                <w:left w:val="none" w:sz="0" w:space="0" w:color="auto"/>
                                                <w:bottom w:val="none" w:sz="0" w:space="0" w:color="auto"/>
                                                <w:right w:val="none" w:sz="0" w:space="0" w:color="auto"/>
                                              </w:divBdr>
                                              <w:divsChild>
                                                <w:div w:id="4070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C8DB-F330-4E7E-B6EF-CF8CBABF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Gazizullina</dc:creator>
  <cp:keywords/>
  <dc:description/>
  <cp:lastModifiedBy>jbentz</cp:lastModifiedBy>
  <cp:revision>2</cp:revision>
  <dcterms:created xsi:type="dcterms:W3CDTF">2009-11-13T17:51:00Z</dcterms:created>
  <dcterms:modified xsi:type="dcterms:W3CDTF">2009-11-13T17:51:00Z</dcterms:modified>
</cp:coreProperties>
</file>